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41BF" w:rsidRPr="00D161B9" w:rsidRDefault="00AC41BF" w:rsidP="00AC41BF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kern w:val="36"/>
          <w:sz w:val="48"/>
          <w:szCs w:val="48"/>
          <w:lang w:eastAsia="ru-RU"/>
        </w:rPr>
      </w:pPr>
      <w:r w:rsidRPr="00D161B9">
        <w:rPr>
          <w:rFonts w:ascii="Times New Roman" w:eastAsia="Times New Roman" w:hAnsi="Times New Roman" w:cs="Times New Roman"/>
          <w:b/>
          <w:bCs/>
          <w:i/>
          <w:color w:val="FF0000"/>
          <w:kern w:val="36"/>
          <w:sz w:val="48"/>
          <w:szCs w:val="48"/>
          <w:lang w:eastAsia="ru-RU"/>
        </w:rPr>
        <w:t>31 мая Всемирный день без табака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ТАБАЧНЫЕ КАМПАНИИ </w:t>
      </w:r>
      <w:proofErr w:type="gramStart"/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ПЫТАЮТСЯ ПРИВЛЕЧЬ НОВОЕ ПОКОЛЕНИЕ СКАЖЕМ</w:t>
      </w:r>
      <w:proofErr w:type="gramEnd"/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ИМ НЕТ!</w:t>
      </w: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31 мая 2020 года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33900" cy="2588445"/>
            <wp:effectExtent l="0" t="0" r="0" b="2540"/>
            <wp:docPr id="1" name="Рисунок 1" descr="http://cgon.rospotrebnadzor.ru/upload/medialibrary/12d/12d292ad63796c0c8074ba4d47b7a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12d/12d292ad63796c0c8074ba4d47b7a16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207" cy="259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год, в последний день мая Всемирная организация здравоохранения, лидеры общественного здравоохранения, и каждый, кому близка тема борьбы с курением, объединяются, чтобы отпраздновать Всемирный день без табака. 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 глобальная кампания подчёркивает достижения и прогресс, достигнутый в течение года в направлении к миру, свободному от табака.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 2020 года - защита молодого поколения, девиз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- </w:t>
      </w: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«ТАБАЧНЫЕ КАМПАНИИ ПЫТАЮТСЯ ПРИВЛЕЧЬ НОВОЕ ПОКОЛЕНИЕ. СКАЖЕМ ИМ НЕТ!»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Привычки, сформированные в детстве, часто сопровождают человека в течение всей жизни, поэтому очень важно работать с подрастающим поколением по профилактике потребления табачных и </w:t>
      </w:r>
      <w:proofErr w:type="spellStart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бестабачных</w:t>
      </w:r>
      <w:proofErr w:type="spellEnd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никотин содержащих продуктов.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 и подростки восприимчивы ко всему новому, поэтому производители </w:t>
      </w:r>
      <w:proofErr w:type="spellStart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бестабачных</w:t>
      </w:r>
      <w:proofErr w:type="spellEnd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смесей ориентируются на них в первую очередь, — уверена Всемирная организация здравоохранения.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Последние десятилетия табачная индустрия все больше ориентируется на молодёжь как на самых перспективных потребителей табачной продукции. Как хорошо известно, человек, который начинает курить до 20 лет, не только более склонен к развитию зависимости, но и с меньшей вероятностью откажется от курения в будущем.</w:t>
      </w:r>
      <w:bookmarkStart w:id="0" w:name="_GoBack"/>
      <w:bookmarkEnd w:id="0"/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данным 2015 года, в мире, 17% молодых людей в возрасте от 15 до 24 лет курят.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В Европейском регионе 11,5% девочек и 13,8% мальчиков в возрасте от 13 до 15 лет эпизодически или на постоянной основе курят. 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Несмотря на то, что в результате постоянных усилий общества по борьбе против </w:t>
      </w:r>
      <w:proofErr w:type="spellStart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табакокурения</w:t>
      </w:r>
      <w:proofErr w:type="spellEnd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, с годами эта цифра снижалась, но все ещё необходимы активные действия для ещё большей защиты самой уязвимой группы- молодёжи.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2458720</wp:posOffset>
            </wp:positionH>
            <wp:positionV relativeFrom="paragraph">
              <wp:posOffset>313690</wp:posOffset>
            </wp:positionV>
            <wp:extent cx="4210685" cy="2809875"/>
            <wp:effectExtent l="0" t="0" r="0" b="9525"/>
            <wp:wrapSquare wrapText="bothSides"/>
            <wp:docPr id="2" name="Рисунок 2" descr="http://cgon.rospotrebnadzor.ru/upload/medialibrary/bf8/bf8ba900b5ebcaa8e0b19cdb5bd38f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f8/bf8ba900b5ebcaa8e0b19cdb5bd38fb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 манипулируют молодёжью?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вкусовых добавок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Выбирая табачные и никотиновые продукты с ароматом вишни, жевательной резинки или сахарной ваты, молодые люди недооценивают связанные с этим риски для здоровья и с большей готовностью начинать их использовать.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Актуальный дизайн и необычный формат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Привлекательный вид, необычный формат табачных изделий, стимулирует молодёжь к их приобретению, и использованию.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Продвижение никотин-содержащей продукции под лозунгом «уменьшенного вреда» или «более здоровой» альтернативы обычным сигаретам</w:t>
      </w:r>
    </w:p>
    <w:p w:rsidR="00AC41BF" w:rsidRPr="00AC41BF" w:rsidRDefault="00F85990" w:rsidP="00AC41BF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ложное и научно </w:t>
      </w:r>
      <w:r w:rsidR="00AC41BF"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обоснованное утверждение скрывает от молодёжи истинные риски в отношении здоровья, которые возникают при курении.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Спонсорство знаменитостей, влиятельных лиц и спонсируемые брендами конкурсы</w:t>
      </w: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продвижения табачной и никотиновой продукции.</w:t>
      </w:r>
    </w:p>
    <w:p w:rsidR="00AC41BF" w:rsidRPr="00AC41BF" w:rsidRDefault="00AC41BF" w:rsidP="00AC41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Такая тактика позволяет обойти регулирование рекламы и продвижения табачных изделий, ведь размещение табачных изделий не помечается как реклама, а внедряется в другой контент в социальных сетях.</w:t>
      </w:r>
    </w:p>
    <w:p w:rsidR="00AC41BF" w:rsidRPr="00AC41BF" w:rsidRDefault="00AC41BF" w:rsidP="00AC41BF">
      <w:pPr>
        <w:shd w:val="clear" w:color="auto" w:fill="FFFFFF"/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Маркетинг в точках продаж в торговых точках, которые часто посещают дети </w:t>
      </w: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и молодёжь, включая размещение возле пунктов продажи сладостей, закусок или газированных напитков, а также предоставление продавцам надбавок за то, чтобы их товары демонстрировались вблизи мест, часто посещаемых молодыми людьми (включая предоставление маркетинговых материалов и витрин для розничной торговли).</w:t>
      </w:r>
    </w:p>
    <w:p w:rsidR="00AC41BF" w:rsidRPr="00AC41BF" w:rsidRDefault="00AC41BF" w:rsidP="00AC41B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не должны допустить, что бы молодое поколение было обмануто табачной промышленностью, которая под маской продвижения свободы и личного выбора, обеспечивает себе прибыль, в основе которой прерванные жизни миллионов людей каждый год.</w:t>
      </w:r>
    </w:p>
    <w:p w:rsidR="00D161B9" w:rsidRDefault="00AC41BF" w:rsidP="00D161B9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должны дать отпор </w:t>
      </w:r>
      <w:proofErr w:type="spellStart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манипулятивной</w:t>
      </w:r>
      <w:proofErr w:type="spellEnd"/>
      <w:r w:rsidRPr="00AC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тактике табачной отрасли и дать молодёжи возможность противостоять обману и отказаться от потребления табака в любой форме. </w:t>
      </w:r>
    </w:p>
    <w:p w:rsidR="00AC41BF" w:rsidRPr="00D161B9" w:rsidRDefault="00AC41BF" w:rsidP="00D161B9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D161B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Курение — это не твой выбор, а результат манипуляции!</w:t>
      </w:r>
    </w:p>
    <w:p w:rsidR="00AC41BF" w:rsidRPr="00D161B9" w:rsidRDefault="00AC41BF" w:rsidP="00AC41BF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D161B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Путь к свободе открыт только через отказ от курения!</w:t>
      </w:r>
    </w:p>
    <w:p w:rsidR="00C05165" w:rsidRPr="00D161B9" w:rsidRDefault="00C05165">
      <w:pPr>
        <w:rPr>
          <w:rFonts w:ascii="Times New Roman" w:hAnsi="Times New Roman" w:cs="Times New Roman"/>
        </w:rPr>
      </w:pPr>
    </w:p>
    <w:sectPr w:rsidR="00C05165" w:rsidRPr="00D161B9" w:rsidSect="00D161B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C41BF"/>
    <w:rsid w:val="009013D9"/>
    <w:rsid w:val="009F3BA5"/>
    <w:rsid w:val="00AC41BF"/>
    <w:rsid w:val="00C05165"/>
    <w:rsid w:val="00D161B9"/>
    <w:rsid w:val="00F859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B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6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61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1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73482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99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831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540</Words>
  <Characters>3079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3</cp:revision>
  <dcterms:created xsi:type="dcterms:W3CDTF">2020-05-28T10:28:00Z</dcterms:created>
  <dcterms:modified xsi:type="dcterms:W3CDTF">2020-05-28T11:03:00Z</dcterms:modified>
</cp:coreProperties>
</file>